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8B0CD7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PROGRAMMA  di domenica 12 novembre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Orchestra da Camera di Caserta  - Antonino Cascio direttore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8B0CD7">
        <w:rPr>
          <w:rFonts w:ascii="Arial" w:eastAsia="Times New Roman" w:hAnsi="Arial" w:cs="Arial"/>
          <w:b/>
          <w:sz w:val="24"/>
          <w:szCs w:val="24"/>
          <w:lang w:eastAsia="it-IT"/>
        </w:rPr>
        <w:t>Mathis</w:t>
      </w:r>
      <w:proofErr w:type="spellEnd"/>
      <w:r w:rsidRPr="008B0CD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b/>
          <w:sz w:val="24"/>
          <w:szCs w:val="24"/>
          <w:lang w:eastAsia="it-IT"/>
        </w:rPr>
        <w:t>Kaspar</w:t>
      </w:r>
      <w:proofErr w:type="spellEnd"/>
      <w:r w:rsidRPr="008B0CD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b/>
          <w:sz w:val="24"/>
          <w:szCs w:val="24"/>
          <w:lang w:eastAsia="it-IT"/>
        </w:rPr>
        <w:t>Stier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fagotto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Gennaro </w:t>
      </w:r>
      <w:proofErr w:type="spellStart"/>
      <w:r w:rsidRPr="008B0CD7">
        <w:rPr>
          <w:rFonts w:ascii="Arial" w:eastAsia="Times New Roman" w:hAnsi="Arial" w:cs="Arial"/>
          <w:b/>
          <w:sz w:val="24"/>
          <w:szCs w:val="24"/>
          <w:lang w:eastAsia="it-IT"/>
        </w:rPr>
        <w:t>Astarita</w:t>
      </w:r>
      <w:proofErr w:type="spellEnd"/>
      <w:r w:rsidRPr="008B0CD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sz w:val="24"/>
          <w:szCs w:val="24"/>
          <w:highlight w:val="yellow"/>
          <w:lang w:eastAsia="it-IT"/>
        </w:rPr>
        <w:t>(? 1745/49 - ? 1803)</w:t>
      </w:r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Sinfonia dall’opera Il Principe Ipocondriaco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Allegro vivace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Andante con moto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Allegro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Johann </w:t>
      </w:r>
      <w:proofErr w:type="spellStart"/>
      <w:r w:rsidRPr="008B0CD7">
        <w:rPr>
          <w:rFonts w:ascii="Arial" w:eastAsia="Times New Roman" w:hAnsi="Arial" w:cs="Arial"/>
          <w:b/>
          <w:sz w:val="24"/>
          <w:szCs w:val="24"/>
          <w:lang w:eastAsia="it-IT"/>
        </w:rPr>
        <w:t>Nepomuk</w:t>
      </w:r>
      <w:proofErr w:type="spellEnd"/>
      <w:r w:rsidRPr="008B0CD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b/>
          <w:sz w:val="24"/>
          <w:szCs w:val="24"/>
          <w:lang w:eastAsia="it-IT"/>
        </w:rPr>
        <w:t>Hummel</w:t>
      </w:r>
      <w:proofErr w:type="spellEnd"/>
      <w:r w:rsidRPr="008B0CD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(1778 - 1837)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Concerto in fa maggiore per fagotto e orchestra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Allegro moderato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Romanza (Andantino cantabile)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Rondò (Allegro)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Franz Joseph Haydn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(1732 – 1809)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Sinfonia n.63 in do maggiore / La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Roxelane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Allegro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Allegretto (o più tosto allegro)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Minuetto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Presto </w:t>
      </w:r>
    </w:p>
    <w:p w:rsidR="00D62A8A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proofErr w:type="spellStart"/>
      <w:r w:rsidRPr="008B0CD7">
        <w:rPr>
          <w:rFonts w:ascii="Arial" w:eastAsia="Times New Roman" w:hAnsi="Arial" w:cs="Arial"/>
          <w:b/>
          <w:sz w:val="24"/>
          <w:szCs w:val="24"/>
          <w:lang w:eastAsia="it-IT"/>
        </w:rPr>
        <w:lastRenderedPageBreak/>
        <w:t>Mathis</w:t>
      </w:r>
      <w:proofErr w:type="spellEnd"/>
      <w:r w:rsidRPr="008B0CD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b/>
          <w:sz w:val="24"/>
          <w:szCs w:val="24"/>
          <w:lang w:eastAsia="it-IT"/>
        </w:rPr>
        <w:t>Kaspar</w:t>
      </w:r>
      <w:proofErr w:type="spellEnd"/>
      <w:r w:rsidRPr="008B0CD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b/>
          <w:sz w:val="24"/>
          <w:szCs w:val="24"/>
          <w:lang w:eastAsia="it-IT"/>
        </w:rPr>
        <w:t>Stier</w:t>
      </w:r>
      <w:proofErr w:type="spellEnd"/>
      <w:r w:rsidRPr="008B0CD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Ventiduenne, ha studiato all’Accademia di Musica di Monaco con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Lyndon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Watts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e si è perfezionato con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Eberhard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Marschall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e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Laurent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Lefèvre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presso il Conservatorio Superiore di Musica di Parigi e con Daniele Damiano e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Mor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Biron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presso l’Accademia dell’Orchestra Filarmonica di Berlino.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Si è affermato in importanti concorsi ottenendo, nel 2014, il Terzo premio al Concorso Primavera di Praga cui è seguito il Secondo Premio alla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Gillet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Fox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Competition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di New York.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Ha suonato, come professore ospite, con l’Orchestra Filarmonica di Berlino, la Filarmonica di Monaco, la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Royal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Philharmonic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di Liverpool e la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Deutsche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Kammerphilharmonie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di Brema, mentre da solista ha suonato con la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Czech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Chamber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Philharmonic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Orchestra di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Pardubice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la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Lithuanian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Chamber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Orchestra, la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Neue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Philharmonie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di Monaco e la Bad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Reichenhaller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Philharmonie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Ha suonato in formazioni da camera con il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Goldmund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Quartett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il Gustav Mahler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Jugend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Ensemble e lo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Scharoun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Ensemble di Berlino. 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Da studente, ha fatto parte delle orchestre giovanili bavarese e tedesca e della Gustav Mahler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Jugendorchester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e attualmente ricopre il ruolo di primo fagotto presso la WDR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Symphony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Orchestra di Colonia.</w:t>
      </w:r>
    </w:p>
    <w:p w:rsidR="00D62A8A" w:rsidRPr="008B0CD7" w:rsidRDefault="00D62A8A" w:rsidP="00D62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8B0CD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Orchestra da Camera di Caserta </w:t>
      </w:r>
    </w:p>
    <w:p w:rsidR="00065AC0" w:rsidRDefault="00D62A8A" w:rsidP="00D62A8A">
      <w:pPr>
        <w:spacing w:before="100" w:beforeAutospacing="1" w:after="100" w:afterAutospacing="1" w:line="240" w:lineRule="auto"/>
        <w:jc w:val="both"/>
      </w:pPr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Annovera collaborazioni con i nomi più insigni del concertismo nazionale ed internazionale  tra cui Severino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Gazzelloni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Pierre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Pierlot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Gervase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de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Peyer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Maxence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Larrieu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Jorg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Demus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Lya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De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Barberiis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Mario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Ancillotti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Edward H.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Tarr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Peter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Lukas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Graf, Bruno Canino, Michele Campanella, Massimiliano Damerini, Cristiano Rossi,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Andras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Adorjan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Susan Milan, Claudia Antonelli, Alain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Meunier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Paolo Bordoni, Rocco Filippini,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Alexei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Volodin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Herbert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Schuch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Natalia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Lomeiko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  Sir James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Galway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Xavier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de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Maistre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Sergey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Nakariakov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. Ha proposto inediti di da Capua,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Sacchini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Sarro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Jommelli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Anfossi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e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Viotti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. Ha tenuto concerti in Italia ed all’estero - Festival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Cantelli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Festival Paganini, Vienna, Salisburgo /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Mozarteum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>, Bratislava / Filarmonica - e ha suscitato lusinghieri apprezzamenti: “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…interpretazioni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impeccabili filologicamente ...prive di quegli estremismi ... gabellati per aderenze all’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originale…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>”,“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…fantasia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nella creazione timbrica e nell’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interpretazione…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>”,“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…l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’evento musicale ha vissuto momenti di sincera tensione in una lettura sempre consapevole frutto di un lavoro minuziosamente costruito..””… una vita interpretativa di composta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eleganza…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>”“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….l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’orchestra e il suo direttore hanno reso con fresca spontaneità le sinfonie di Rinaldo da Capua e Antonio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Sacchini…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>”“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…attento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a restituire all’ascolto la sobria eleganza di una scrittura in delicato equilibrio fra Barocco e Stile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Classico…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>”“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….sinceramente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convincente per pulizia, discrezione e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musicalità…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” Fondatore e direttore dell’Orchestra è Antonino Cascio, ha studiato Pianoforte con Roberto Daina, Composizione con Antonio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Ferdinandi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e Direzione d’Orchestra con Nicola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Samale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Massimo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Pradella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Franco Ferrara,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Lucacs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Ervin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e Karl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Osterreicher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. Svolge prevalentemente l’attività concertistica con l’Orchestra da Camera di Caserta ed annovera collaborazioni con vari ensemble tra cui il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Prague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Collegium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l’Orchestra del Teatro Nazionale e del Conservatorio di Praga, il Gustav Mahler Ensemble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Wien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, l’Orchestra della Radio Televisione Rumena, la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Zagreb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Chamber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Orchestra ed altri. È direttore artistico dell’Autunno Musicale di Caserta e docente al Conservatorio di Musica San Pietro a </w:t>
      </w:r>
      <w:proofErr w:type="spellStart"/>
      <w:r w:rsidRPr="008B0CD7">
        <w:rPr>
          <w:rFonts w:ascii="Arial" w:eastAsia="Times New Roman" w:hAnsi="Arial" w:cs="Arial"/>
          <w:sz w:val="24"/>
          <w:szCs w:val="24"/>
          <w:lang w:eastAsia="it-IT"/>
        </w:rPr>
        <w:t>Majella</w:t>
      </w:r>
      <w:proofErr w:type="spellEnd"/>
      <w:r w:rsidRPr="008B0CD7">
        <w:rPr>
          <w:rFonts w:ascii="Arial" w:eastAsia="Times New Roman" w:hAnsi="Arial" w:cs="Arial"/>
          <w:sz w:val="24"/>
          <w:szCs w:val="24"/>
          <w:lang w:eastAsia="it-IT"/>
        </w:rPr>
        <w:t xml:space="preserve"> di Napoli.</w:t>
      </w:r>
    </w:p>
    <w:sectPr w:rsidR="00065AC0" w:rsidSect="00D62A8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D62A8A"/>
    <w:rsid w:val="0003185E"/>
    <w:rsid w:val="001060F6"/>
    <w:rsid w:val="00333600"/>
    <w:rsid w:val="004649D3"/>
    <w:rsid w:val="005857D7"/>
    <w:rsid w:val="005A3BE1"/>
    <w:rsid w:val="00614202"/>
    <w:rsid w:val="0083681F"/>
    <w:rsid w:val="008A75DB"/>
    <w:rsid w:val="00D62A8A"/>
    <w:rsid w:val="00DA0E45"/>
    <w:rsid w:val="00DD1443"/>
    <w:rsid w:val="00EA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A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3358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maiella.brunetto</dc:creator>
  <cp:lastModifiedBy>maiella.brunetto</cp:lastModifiedBy>
  <cp:revision>1</cp:revision>
  <dcterms:created xsi:type="dcterms:W3CDTF">2017-11-07T14:12:00Z</dcterms:created>
  <dcterms:modified xsi:type="dcterms:W3CDTF">2017-11-07T14:13:00Z</dcterms:modified>
</cp:coreProperties>
</file>